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FB2DF" w14:textId="77777777" w:rsidR="00B623FE" w:rsidRPr="00182B3E" w:rsidRDefault="00B623FE" w:rsidP="00B960DE">
      <w:pPr>
        <w:pStyle w:val="Titre1"/>
        <w:sectPr w:rsidR="00B623FE" w:rsidRPr="00182B3E" w:rsidSect="00865666">
          <w:headerReference w:type="default" r:id="rId8"/>
          <w:footerReference w:type="even" r:id="rId9"/>
          <w:type w:val="continuous"/>
          <w:pgSz w:w="11910" w:h="16840"/>
          <w:pgMar w:top="961" w:right="964" w:bottom="964" w:left="964" w:header="720" w:footer="720" w:gutter="0"/>
          <w:cols w:space="720"/>
        </w:sectPr>
      </w:pPr>
    </w:p>
    <w:p w14:paraId="59EE0ADF" w14:textId="77777777" w:rsidR="000924D0" w:rsidRPr="00182B3E" w:rsidRDefault="000924D0" w:rsidP="00B960DE">
      <w:pPr>
        <w:pStyle w:val="Titre1"/>
        <w:rPr>
          <w:noProof/>
        </w:rPr>
      </w:pPr>
    </w:p>
    <w:p w14:paraId="1C240294" w14:textId="3E8FA1CA" w:rsidR="0079276E" w:rsidRPr="00182B3E" w:rsidRDefault="0079276E" w:rsidP="00B960DE">
      <w:pPr>
        <w:pStyle w:val="Titre1"/>
        <w:rPr>
          <w:noProof/>
        </w:rPr>
      </w:pPr>
    </w:p>
    <w:p w14:paraId="7DF7AEC0" w14:textId="77777777" w:rsidR="00B960DE" w:rsidRPr="00182B3E" w:rsidRDefault="00B960DE" w:rsidP="00B960DE">
      <w:pPr>
        <w:pStyle w:val="Titre1"/>
        <w:rPr>
          <w:szCs w:val="20"/>
        </w:rPr>
      </w:pPr>
      <w:r w:rsidRPr="00182B3E">
        <w:rPr>
          <w:szCs w:val="20"/>
        </w:rPr>
        <w:t>Audio-guide</w:t>
      </w:r>
      <w:r w:rsidRPr="00182B3E">
        <w:rPr>
          <w:spacing w:val="-2"/>
          <w:szCs w:val="20"/>
        </w:rPr>
        <w:t xml:space="preserve"> </w:t>
      </w:r>
      <w:r w:rsidRPr="00182B3E">
        <w:rPr>
          <w:szCs w:val="20"/>
        </w:rPr>
        <w:t>exposition</w:t>
      </w:r>
    </w:p>
    <w:p w14:paraId="21F7EC12" w14:textId="77777777" w:rsidR="00B960DE" w:rsidRPr="00182B3E" w:rsidRDefault="00B960DE" w:rsidP="00B960DE">
      <w:pPr>
        <w:jc w:val="center"/>
        <w:rPr>
          <w:b/>
          <w:bCs/>
          <w:lang w:val="fr-FR"/>
        </w:rPr>
      </w:pPr>
      <w:r w:rsidRPr="00182B3E">
        <w:rPr>
          <w:b/>
          <w:bCs/>
          <w:lang w:val="fr-FR"/>
        </w:rPr>
        <w:t>« La parole de l’État, miroir des Époques »</w:t>
      </w:r>
    </w:p>
    <w:p w14:paraId="273E9F72" w14:textId="5F58A9A8" w:rsidR="00B960DE" w:rsidRPr="00182B3E" w:rsidRDefault="00B960DE" w:rsidP="00B960DE">
      <w:pPr>
        <w:pStyle w:val="Titre1"/>
        <w:rPr>
          <w:noProof/>
        </w:rPr>
      </w:pPr>
    </w:p>
    <w:p w14:paraId="6771898A" w14:textId="09B66879" w:rsidR="00B960DE" w:rsidRPr="00182B3E" w:rsidRDefault="00B960DE" w:rsidP="00B960DE">
      <w:pPr>
        <w:pStyle w:val="Corpsdetexte"/>
      </w:pPr>
    </w:p>
    <w:p w14:paraId="35D2AEAB" w14:textId="0466215B" w:rsidR="00B960DE" w:rsidRPr="00182B3E" w:rsidRDefault="00B960DE" w:rsidP="00B960DE">
      <w:pPr>
        <w:rPr>
          <w:b/>
          <w:bCs/>
          <w:color w:val="000091" w:themeColor="background2"/>
          <w:lang w:val="fr-FR"/>
        </w:rPr>
      </w:pPr>
      <w:r w:rsidRPr="00182B3E">
        <w:rPr>
          <w:b/>
          <w:bCs/>
          <w:color w:val="000091" w:themeColor="background2"/>
          <w:lang w:val="fr-FR"/>
        </w:rPr>
        <w:t>Audioguide n°</w:t>
      </w:r>
      <w:r w:rsidR="00FD5ABC">
        <w:rPr>
          <w:b/>
          <w:bCs/>
          <w:color w:val="000091" w:themeColor="background2"/>
          <w:lang w:val="fr-FR"/>
        </w:rPr>
        <w:t>8</w:t>
      </w:r>
    </w:p>
    <w:p w14:paraId="7A5CECFE" w14:textId="77777777" w:rsidR="00182B3E" w:rsidRPr="00D103A3" w:rsidRDefault="00182B3E" w:rsidP="00182B3E">
      <w:pPr>
        <w:rPr>
          <w:sz w:val="20"/>
          <w:szCs w:val="20"/>
          <w:lang w:val="fr-FR"/>
        </w:rPr>
      </w:pPr>
    </w:p>
    <w:p w14:paraId="1F27C016" w14:textId="29C5225A" w:rsidR="00CB1400" w:rsidRPr="00CB1400" w:rsidRDefault="00FD5ABC" w:rsidP="00CB1400">
      <w:pPr>
        <w:rPr>
          <w:b/>
          <w:bCs/>
          <w:sz w:val="20"/>
          <w:szCs w:val="20"/>
          <w:lang w:val="fr-FR"/>
        </w:rPr>
      </w:pPr>
      <w:r>
        <w:rPr>
          <w:b/>
          <w:bCs/>
          <w:sz w:val="20"/>
          <w:szCs w:val="20"/>
          <w:lang w:val="fr-FR"/>
        </w:rPr>
        <w:t>Accompagner les citoyens vers le XXIème siècle</w:t>
      </w:r>
    </w:p>
    <w:p w14:paraId="5300D9B1" w14:textId="77777777" w:rsidR="00CB1400" w:rsidRPr="00CB1400" w:rsidRDefault="00CB1400" w:rsidP="00CB1400">
      <w:pPr>
        <w:rPr>
          <w:sz w:val="20"/>
          <w:szCs w:val="20"/>
          <w:lang w:val="fr-FR"/>
        </w:rPr>
      </w:pPr>
    </w:p>
    <w:p w14:paraId="2877E6EF" w14:textId="77777777" w:rsidR="00FD5ABC" w:rsidRPr="00FD5ABC" w:rsidRDefault="00FD5ABC" w:rsidP="00FD5ABC">
      <w:pPr>
        <w:rPr>
          <w:sz w:val="20"/>
          <w:szCs w:val="20"/>
          <w:lang w:val="fr-FR"/>
        </w:rPr>
      </w:pPr>
      <w:r w:rsidRPr="00FD5ABC">
        <w:rPr>
          <w:sz w:val="20"/>
          <w:szCs w:val="20"/>
          <w:lang w:val="fr-FR"/>
        </w:rPr>
        <w:t>La pédagogie de la réforme : un enjeu politique et d’intérêt général.</w:t>
      </w:r>
    </w:p>
    <w:p w14:paraId="1AE3208A" w14:textId="77777777" w:rsidR="00FD5ABC" w:rsidRPr="00FD5ABC" w:rsidRDefault="00FD5ABC" w:rsidP="00FD5ABC">
      <w:pPr>
        <w:rPr>
          <w:sz w:val="20"/>
          <w:szCs w:val="20"/>
          <w:lang w:val="fr-FR"/>
        </w:rPr>
      </w:pPr>
    </w:p>
    <w:p w14:paraId="16640D13" w14:textId="77777777" w:rsidR="00FD5ABC" w:rsidRPr="00FD5ABC" w:rsidRDefault="00FD5ABC" w:rsidP="00FD5ABC">
      <w:pPr>
        <w:rPr>
          <w:sz w:val="20"/>
          <w:szCs w:val="20"/>
          <w:lang w:val="fr-FR"/>
        </w:rPr>
      </w:pPr>
      <w:r w:rsidRPr="00FD5ABC">
        <w:rPr>
          <w:sz w:val="20"/>
          <w:szCs w:val="20"/>
          <w:lang w:val="fr-FR"/>
        </w:rPr>
        <w:t>Entre la fin des années 1990 et le début des années 2000, le quotidien des Français est bouleversé par plusieurs changements politiques, économiques, technologiques et sociétaux. Sous la présidence de Jacques Chirac, les 35 heures ou le passage à l’euro constituent des changements profonds qui suscitent des interrogations légitimes.</w:t>
      </w:r>
    </w:p>
    <w:p w14:paraId="17565B8F" w14:textId="77777777" w:rsidR="00FD5ABC" w:rsidRPr="00FD5ABC" w:rsidRDefault="00FD5ABC" w:rsidP="00FD5ABC">
      <w:pPr>
        <w:rPr>
          <w:sz w:val="20"/>
          <w:szCs w:val="20"/>
          <w:lang w:val="fr-FR"/>
        </w:rPr>
      </w:pPr>
    </w:p>
    <w:p w14:paraId="670345A1" w14:textId="77777777" w:rsidR="00FD5ABC" w:rsidRPr="00FD5ABC" w:rsidRDefault="00FD5ABC" w:rsidP="00FD5ABC">
      <w:pPr>
        <w:rPr>
          <w:sz w:val="20"/>
          <w:szCs w:val="20"/>
          <w:lang w:val="fr-FR"/>
        </w:rPr>
      </w:pPr>
      <w:r w:rsidRPr="00FD5ABC">
        <w:rPr>
          <w:sz w:val="20"/>
          <w:szCs w:val="20"/>
          <w:lang w:val="fr-FR"/>
        </w:rPr>
        <w:t>La communication de l’État se fait alors pédagogique, avec la volonté d’apporter une information transparente et visible sur son action. Les campagnes sont donc pensées pour faciliter la mise en œuvre et l’acceptation des mesures prises par le Gouvernement.</w:t>
      </w:r>
    </w:p>
    <w:p w14:paraId="039312AD" w14:textId="77777777" w:rsidR="00FD5ABC" w:rsidRPr="00FD5ABC" w:rsidRDefault="00FD5ABC" w:rsidP="00FD5ABC">
      <w:pPr>
        <w:rPr>
          <w:sz w:val="20"/>
          <w:szCs w:val="20"/>
          <w:lang w:val="fr-FR"/>
        </w:rPr>
      </w:pPr>
    </w:p>
    <w:p w14:paraId="0245FF1E" w14:textId="5654B82B" w:rsidR="00FD5ABC" w:rsidRPr="00FD5ABC" w:rsidRDefault="00FD5ABC" w:rsidP="00FD5ABC">
      <w:pPr>
        <w:rPr>
          <w:b/>
          <w:bCs/>
          <w:sz w:val="20"/>
          <w:szCs w:val="20"/>
          <w:lang w:val="fr-FR"/>
        </w:rPr>
      </w:pPr>
      <w:r w:rsidRPr="00FD5ABC">
        <w:rPr>
          <w:b/>
          <w:bCs/>
          <w:sz w:val="20"/>
          <w:szCs w:val="20"/>
          <w:lang w:val="fr-FR"/>
        </w:rPr>
        <w:t>Accompagner le changement</w:t>
      </w:r>
    </w:p>
    <w:p w14:paraId="5258C81C" w14:textId="77777777" w:rsidR="00FD5ABC" w:rsidRPr="00FD5ABC" w:rsidRDefault="00FD5ABC" w:rsidP="00FD5ABC">
      <w:pPr>
        <w:rPr>
          <w:sz w:val="20"/>
          <w:szCs w:val="20"/>
          <w:lang w:val="fr-FR"/>
        </w:rPr>
      </w:pPr>
      <w:r w:rsidRPr="00FD5ABC">
        <w:rPr>
          <w:sz w:val="20"/>
          <w:szCs w:val="20"/>
          <w:lang w:val="fr-FR"/>
        </w:rPr>
        <w:t>Réalisée par le ministère de l’Économie, des Finances et de l’Industrie en 1997, la campagne « L’euro fait la force » entend répondre aux questions sur le passage à l’euro. En valorisant et incluant chaque citoyen, en répondant concrètement à ses questions, l’État souhaite créer une forme de proximité avec chaque Français.</w:t>
      </w:r>
    </w:p>
    <w:p w14:paraId="3301CC71" w14:textId="77777777" w:rsidR="00FD5ABC" w:rsidRPr="00FD5ABC" w:rsidRDefault="00FD5ABC" w:rsidP="00FD5ABC">
      <w:pPr>
        <w:rPr>
          <w:sz w:val="20"/>
          <w:szCs w:val="20"/>
          <w:lang w:val="fr-FR"/>
        </w:rPr>
      </w:pPr>
      <w:r w:rsidRPr="00FD5ABC">
        <w:rPr>
          <w:sz w:val="20"/>
          <w:szCs w:val="20"/>
          <w:lang w:val="fr-FR"/>
        </w:rPr>
        <w:t>Un logo est créé pour communiquer sur l’euro, contraction visuelle du drapeau de la France et de l’Europe, avec la lettre « e » qui apparaît comme un trait d’union entre les deux.</w:t>
      </w:r>
    </w:p>
    <w:p w14:paraId="670CD59A" w14:textId="77777777" w:rsidR="00FD5ABC" w:rsidRPr="00FD5ABC" w:rsidRDefault="00FD5ABC" w:rsidP="00FD5ABC">
      <w:pPr>
        <w:rPr>
          <w:sz w:val="20"/>
          <w:szCs w:val="20"/>
          <w:lang w:val="fr-FR"/>
        </w:rPr>
      </w:pPr>
    </w:p>
    <w:p w14:paraId="1DF03632" w14:textId="7ACB2C5E" w:rsidR="00FD5ABC" w:rsidRPr="00FD5ABC" w:rsidRDefault="00FD5ABC" w:rsidP="00FD5ABC">
      <w:pPr>
        <w:rPr>
          <w:b/>
          <w:bCs/>
          <w:sz w:val="20"/>
          <w:szCs w:val="20"/>
          <w:lang w:val="fr-FR"/>
        </w:rPr>
      </w:pPr>
      <w:r w:rsidRPr="00FD5ABC">
        <w:rPr>
          <w:b/>
          <w:bCs/>
          <w:sz w:val="20"/>
          <w:szCs w:val="20"/>
          <w:lang w:val="fr-FR"/>
        </w:rPr>
        <w:t>Le « bogue » de l’an 2000</w:t>
      </w:r>
    </w:p>
    <w:p w14:paraId="235BEAC4" w14:textId="77777777" w:rsidR="00FD5ABC" w:rsidRPr="00FD5ABC" w:rsidRDefault="00FD5ABC" w:rsidP="00FD5ABC">
      <w:pPr>
        <w:rPr>
          <w:sz w:val="20"/>
          <w:szCs w:val="20"/>
          <w:lang w:val="fr-FR"/>
        </w:rPr>
      </w:pPr>
      <w:r w:rsidRPr="00FD5ABC">
        <w:rPr>
          <w:sz w:val="20"/>
          <w:szCs w:val="20"/>
          <w:lang w:val="fr-FR"/>
        </w:rPr>
        <w:t>Le tournant du siècle est marqué par la crainte que le passage à l’an 2000 ne provoque une panne informatique géante. Pour répondre aux questions concernant le « bogue » de l’an 2000, l’État met même en place un numéro spécifique.</w:t>
      </w:r>
    </w:p>
    <w:p w14:paraId="184A2970" w14:textId="77777777" w:rsidR="00FD5ABC" w:rsidRPr="00FD5ABC" w:rsidRDefault="00FD5ABC" w:rsidP="00FD5ABC">
      <w:pPr>
        <w:rPr>
          <w:sz w:val="20"/>
          <w:szCs w:val="20"/>
          <w:lang w:val="fr-FR"/>
        </w:rPr>
      </w:pPr>
    </w:p>
    <w:p w14:paraId="3F45D335" w14:textId="1C6DC8E5" w:rsidR="00FD5ABC" w:rsidRPr="00FD5ABC" w:rsidRDefault="00FD5ABC" w:rsidP="00FD5ABC">
      <w:pPr>
        <w:rPr>
          <w:b/>
          <w:bCs/>
          <w:sz w:val="20"/>
          <w:szCs w:val="20"/>
          <w:lang w:val="fr-FR"/>
        </w:rPr>
      </w:pPr>
      <w:r w:rsidRPr="00FD5ABC">
        <w:rPr>
          <w:b/>
          <w:bCs/>
          <w:sz w:val="20"/>
          <w:szCs w:val="20"/>
          <w:lang w:val="fr-FR"/>
        </w:rPr>
        <w:t>Expliquer pour mieux défendre</w:t>
      </w:r>
    </w:p>
    <w:p w14:paraId="77691C38" w14:textId="74C45B50" w:rsidR="00BD5B09" w:rsidRPr="00182B3E" w:rsidRDefault="00FD5ABC" w:rsidP="00FD5ABC">
      <w:pPr>
        <w:rPr>
          <w:lang w:val="fr-FR"/>
        </w:rPr>
      </w:pPr>
      <w:r w:rsidRPr="00FD5ABC">
        <w:rPr>
          <w:sz w:val="20"/>
          <w:szCs w:val="20"/>
          <w:lang w:val="fr-FR"/>
        </w:rPr>
        <w:t>À l’occasion de la réforme des 35 heures, le ministère de l’Emploi et de la Solidarité explique quels en sont les bénéfices attendus. Ce sont les visages et paroles des Français qui, en 1998, porteront la campagne « Du temps pour soi, une chance pour l’emploi »</w:t>
      </w:r>
    </w:p>
    <w:sectPr w:rsidR="00BD5B09" w:rsidRPr="00182B3E" w:rsidSect="00F476D8">
      <w:headerReference w:type="default" r:id="rId10"/>
      <w:footerReference w:type="default" r:id="rId11"/>
      <w:type w:val="continuous"/>
      <w:pgSz w:w="11910" w:h="16840"/>
      <w:pgMar w:top="961" w:right="964" w:bottom="964" w:left="96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E7B6C" w14:textId="77777777" w:rsidR="00404608" w:rsidRDefault="00404608" w:rsidP="0079276E">
      <w:r>
        <w:separator/>
      </w:r>
    </w:p>
  </w:endnote>
  <w:endnote w:type="continuationSeparator" w:id="0">
    <w:p w14:paraId="68AD54FE" w14:textId="77777777" w:rsidR="00404608" w:rsidRDefault="00404608"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53150097"/>
      <w:docPartObj>
        <w:docPartGallery w:val="Page Numbers (Bottom of Page)"/>
        <w:docPartUnique/>
      </w:docPartObj>
    </w:sdtPr>
    <w:sdtEndPr>
      <w:rPr>
        <w:rStyle w:val="Numrodepage"/>
      </w:rPr>
    </w:sdtEndPr>
    <w:sdtContent>
      <w:p w14:paraId="2433792E" w14:textId="77777777" w:rsidR="008443A5" w:rsidRDefault="008443A5"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5BCB173" w14:textId="77777777" w:rsidR="008443A5" w:rsidRDefault="008443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3295" w14:textId="77777777" w:rsidR="008443A5" w:rsidRPr="00290741" w:rsidRDefault="008443A5" w:rsidP="000301D7">
    <w:pPr>
      <w:pStyle w:val="PieddePage2"/>
    </w:pPr>
    <w:r w:rsidRPr="00290741">
      <w:t>Tél : 00 00 00 00</w:t>
    </w:r>
  </w:p>
  <w:sdt>
    <w:sdtPr>
      <w:rPr>
        <w:rStyle w:val="Numrodepage"/>
        <w:sz w:val="14"/>
        <w:szCs w:val="14"/>
      </w:rPr>
      <w:id w:val="330954886"/>
      <w:docPartObj>
        <w:docPartGallery w:val="Page Numbers (Bottom of Page)"/>
        <w:docPartUnique/>
      </w:docPartObj>
    </w:sdtPr>
    <w:sdtEndPr>
      <w:rPr>
        <w:rStyle w:val="Numrodepage"/>
      </w:rPr>
    </w:sdtEndPr>
    <w:sdtContent>
      <w:p w14:paraId="1AF86469" w14:textId="77777777" w:rsidR="008443A5" w:rsidRPr="008443A5" w:rsidRDefault="008443A5" w:rsidP="008443A5">
        <w:pPr>
          <w:pStyle w:val="Pieddepage"/>
          <w:framePr w:wrap="none" w:vAnchor="text" w:hAnchor="page" w:x="5906" w:y="18"/>
          <w:rPr>
            <w:rStyle w:val="Numrodepage"/>
            <w:sz w:val="14"/>
            <w:szCs w:val="14"/>
            <w:lang w:val="fr-FR"/>
          </w:rPr>
        </w:pPr>
        <w:r w:rsidRPr="008443A5">
          <w:rPr>
            <w:rStyle w:val="Numrodepage"/>
            <w:sz w:val="14"/>
            <w:szCs w:val="14"/>
          </w:rPr>
          <w:fldChar w:fldCharType="begin"/>
        </w:r>
        <w:r w:rsidRPr="008443A5">
          <w:rPr>
            <w:rStyle w:val="Numrodepage"/>
            <w:sz w:val="14"/>
            <w:szCs w:val="14"/>
            <w:lang w:val="fr-FR"/>
          </w:rPr>
          <w:instrText xml:space="preserve"> PAGE </w:instrText>
        </w:r>
        <w:r w:rsidRPr="008443A5">
          <w:rPr>
            <w:rStyle w:val="Numrodepage"/>
            <w:sz w:val="14"/>
            <w:szCs w:val="14"/>
          </w:rPr>
          <w:fldChar w:fldCharType="separate"/>
        </w:r>
        <w:r w:rsidRPr="008443A5">
          <w:rPr>
            <w:rStyle w:val="Numrodepage"/>
            <w:noProof/>
            <w:sz w:val="14"/>
            <w:szCs w:val="14"/>
            <w:lang w:val="fr-FR"/>
          </w:rPr>
          <w:t>2</w:t>
        </w:r>
        <w:r w:rsidRPr="008443A5">
          <w:rPr>
            <w:rStyle w:val="Numrodepage"/>
            <w:sz w:val="14"/>
            <w:szCs w:val="14"/>
          </w:rPr>
          <w:fldChar w:fldCharType="end"/>
        </w:r>
      </w:p>
    </w:sdtContent>
  </w:sdt>
  <w:p w14:paraId="4630C14C" w14:textId="77777777" w:rsidR="008443A5" w:rsidRPr="00290741" w:rsidRDefault="008443A5" w:rsidP="00F476D8">
    <w:pPr>
      <w:pStyle w:val="PieddePage2"/>
    </w:pPr>
    <w:r w:rsidRPr="00290741">
      <w:t xml:space="preserve">Mél : </w:t>
    </w:r>
    <w:hyperlink r:id="rId1">
      <w:r w:rsidRPr="00290741">
        <w:t>prénom.nom@pm.gouv.fr</w:t>
      </w:r>
    </w:hyperlink>
  </w:p>
  <w:p w14:paraId="57746071" w14:textId="77777777" w:rsidR="00C666FD" w:rsidRPr="00290741" w:rsidRDefault="00C666FD" w:rsidP="00C666FD">
    <w:pPr>
      <w:pStyle w:val="Pieddepage20"/>
    </w:pPr>
    <w:r>
      <w:rPr>
        <w:position w:val="1"/>
      </w:rPr>
      <w:t>00</w:t>
    </w:r>
    <w:r w:rsidRPr="00290741">
      <w:rPr>
        <w:position w:val="1"/>
      </w:rPr>
      <w:t xml:space="preserve">, </w:t>
    </w:r>
    <w:r>
      <w:rPr>
        <w:position w:val="1"/>
      </w:rPr>
      <w:t>Nom de la Rue</w:t>
    </w:r>
    <w:r w:rsidRPr="00290741">
      <w:rPr>
        <w:position w:val="1"/>
      </w:rPr>
      <w:t xml:space="preserve"> </w:t>
    </w:r>
    <w:r>
      <w:rPr>
        <w:position w:val="1"/>
      </w:rPr>
      <w:t>–</w:t>
    </w:r>
    <w:r w:rsidRPr="00290741">
      <w:rPr>
        <w:spacing w:val="-13"/>
        <w:position w:val="1"/>
      </w:rPr>
      <w:t xml:space="preserve"> </w:t>
    </w:r>
    <w:r>
      <w:rPr>
        <w:position w:val="1"/>
      </w:rPr>
      <w:t>00000 Ville Cedex 00</w:t>
    </w:r>
    <w:r w:rsidRPr="00290741">
      <w:rPr>
        <w:spacing w:val="-2"/>
        <w:position w:val="1"/>
      </w:rPr>
      <w:t xml:space="preserve"> </w:t>
    </w:r>
  </w:p>
  <w:p w14:paraId="26A4B51B" w14:textId="77777777" w:rsidR="008443A5" w:rsidRPr="00C666FD" w:rsidRDefault="008443A5">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6F965" w14:textId="77777777" w:rsidR="00404608" w:rsidRDefault="00404608" w:rsidP="0079276E">
      <w:r>
        <w:separator/>
      </w:r>
    </w:p>
  </w:footnote>
  <w:footnote w:type="continuationSeparator" w:id="0">
    <w:p w14:paraId="24FE7C42" w14:textId="77777777" w:rsidR="00404608" w:rsidRDefault="00404608"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E1A2" w14:textId="77777777" w:rsidR="00992DBA" w:rsidRDefault="00E30C47" w:rsidP="008C5E2F">
    <w:pPr>
      <w:pStyle w:val="En-tte"/>
      <w:tabs>
        <w:tab w:val="clear" w:pos="4513"/>
      </w:tabs>
      <w:jc w:val="right"/>
      <w:rPr>
        <w:b/>
        <w:bCs/>
        <w:sz w:val="24"/>
        <w:szCs w:val="24"/>
      </w:rPr>
    </w:pPr>
    <w:r>
      <w:rPr>
        <w:b/>
        <w:bCs/>
        <w:noProof/>
        <w:sz w:val="24"/>
        <w:szCs w:val="24"/>
        <w:lang w:val="fr-FR" w:eastAsia="fr-FR"/>
      </w:rPr>
      <w:drawing>
        <wp:anchor distT="0" distB="0" distL="114300" distR="114300" simplePos="0" relativeHeight="251660288" behindDoc="0" locked="0" layoutInCell="1" allowOverlap="1" wp14:anchorId="38D9B91B" wp14:editId="139F0DFD">
          <wp:simplePos x="0" y="0"/>
          <wp:positionH relativeFrom="column">
            <wp:posOffset>-189865</wp:posOffset>
          </wp:positionH>
          <wp:positionV relativeFrom="paragraph">
            <wp:posOffset>-20475</wp:posOffset>
          </wp:positionV>
          <wp:extent cx="1771200" cy="10404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inistere.png"/>
                  <pic:cNvPicPr/>
                </pic:nvPicPr>
                <pic:blipFill>
                  <a:blip r:embed="rId1">
                    <a:extLst>
                      <a:ext uri="{28A0092B-C50C-407E-A947-70E740481C1C}">
                        <a14:useLocalDpi xmlns:a14="http://schemas.microsoft.com/office/drawing/2010/main" val="0"/>
                      </a:ext>
                    </a:extLst>
                  </a:blip>
                  <a:stretch>
                    <a:fillRect/>
                  </a:stretch>
                </pic:blipFill>
                <pic:spPr>
                  <a:xfrm>
                    <a:off x="0" y="0"/>
                    <a:ext cx="1771200" cy="1040400"/>
                  </a:xfrm>
                  <a:prstGeom prst="rect">
                    <a:avLst/>
                  </a:prstGeom>
                </pic:spPr>
              </pic:pic>
            </a:graphicData>
          </a:graphic>
          <wp14:sizeRelH relativeFrom="margin">
            <wp14:pctWidth>0</wp14:pctWidth>
          </wp14:sizeRelH>
          <wp14:sizeRelV relativeFrom="margin">
            <wp14:pctHeight>0</wp14:pctHeight>
          </wp14:sizeRelV>
        </wp:anchor>
      </w:drawing>
    </w:r>
    <w:r w:rsidR="00992DBA">
      <w:rPr>
        <w:b/>
        <w:bCs/>
        <w:sz w:val="24"/>
        <w:szCs w:val="24"/>
      </w:rPr>
      <w:tab/>
    </w:r>
  </w:p>
  <w:p w14:paraId="4804C686" w14:textId="7457D212" w:rsidR="0079276E" w:rsidRDefault="0079276E">
    <w:pPr>
      <w:pStyle w:val="En-tte"/>
      <w:rPr>
        <w:b/>
        <w:bCs/>
        <w:sz w:val="24"/>
        <w:szCs w:val="24"/>
        <w:lang w:val="fr-FR"/>
      </w:rPr>
    </w:pPr>
  </w:p>
  <w:p w14:paraId="6822E224" w14:textId="1D4A649C" w:rsidR="00B960DE" w:rsidRDefault="00B960DE">
    <w:pPr>
      <w:pStyle w:val="En-tte"/>
      <w:rPr>
        <w:b/>
        <w:bCs/>
        <w:sz w:val="24"/>
        <w:szCs w:val="24"/>
        <w:lang w:val="fr-FR"/>
      </w:rPr>
    </w:pPr>
  </w:p>
  <w:p w14:paraId="4A026CDE" w14:textId="5A176354" w:rsidR="00B960DE" w:rsidRDefault="00B960DE">
    <w:pPr>
      <w:pStyle w:val="En-tte"/>
      <w:rPr>
        <w:b/>
        <w:bCs/>
        <w:sz w:val="24"/>
        <w:szCs w:val="24"/>
        <w:lang w:val="fr-FR"/>
      </w:rPr>
    </w:pPr>
  </w:p>
  <w:p w14:paraId="4E4A6FD2" w14:textId="77777777" w:rsidR="00B960DE" w:rsidRPr="00C666FD" w:rsidRDefault="00B960DE">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EB05" w14:textId="77777777" w:rsidR="00B623FE" w:rsidRPr="00B623FE" w:rsidRDefault="00B623FE" w:rsidP="00B623FE">
    <w:pPr>
      <w:pStyle w:val="En-tte"/>
      <w:tabs>
        <w:tab w:val="clear" w:pos="4513"/>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0DE"/>
    <w:rsid w:val="0001014A"/>
    <w:rsid w:val="00011C63"/>
    <w:rsid w:val="000301D7"/>
    <w:rsid w:val="00041EC8"/>
    <w:rsid w:val="00077A96"/>
    <w:rsid w:val="000924D0"/>
    <w:rsid w:val="000A0FA0"/>
    <w:rsid w:val="000A6C2F"/>
    <w:rsid w:val="00167430"/>
    <w:rsid w:val="001748BA"/>
    <w:rsid w:val="00182B3E"/>
    <w:rsid w:val="00211923"/>
    <w:rsid w:val="00247974"/>
    <w:rsid w:val="00290741"/>
    <w:rsid w:val="002973A4"/>
    <w:rsid w:val="002A6968"/>
    <w:rsid w:val="002C3085"/>
    <w:rsid w:val="003760FE"/>
    <w:rsid w:val="003F6BE9"/>
    <w:rsid w:val="00404608"/>
    <w:rsid w:val="00431A4F"/>
    <w:rsid w:val="00465630"/>
    <w:rsid w:val="004849D6"/>
    <w:rsid w:val="00590D9F"/>
    <w:rsid w:val="005C00FB"/>
    <w:rsid w:val="005F2E98"/>
    <w:rsid w:val="006542B1"/>
    <w:rsid w:val="00670C89"/>
    <w:rsid w:val="007059B4"/>
    <w:rsid w:val="0074724D"/>
    <w:rsid w:val="007638C3"/>
    <w:rsid w:val="00774D33"/>
    <w:rsid w:val="0078108E"/>
    <w:rsid w:val="0079276E"/>
    <w:rsid w:val="007B2CAA"/>
    <w:rsid w:val="007E39E5"/>
    <w:rsid w:val="00807CCD"/>
    <w:rsid w:val="008202D7"/>
    <w:rsid w:val="00842A4A"/>
    <w:rsid w:val="008443A5"/>
    <w:rsid w:val="00851458"/>
    <w:rsid w:val="00865666"/>
    <w:rsid w:val="008C5E2F"/>
    <w:rsid w:val="00986371"/>
    <w:rsid w:val="00992DBA"/>
    <w:rsid w:val="00996F94"/>
    <w:rsid w:val="009A7788"/>
    <w:rsid w:val="009F6BBF"/>
    <w:rsid w:val="00A30EA6"/>
    <w:rsid w:val="00A72F59"/>
    <w:rsid w:val="00A8461C"/>
    <w:rsid w:val="00A94300"/>
    <w:rsid w:val="00B017CF"/>
    <w:rsid w:val="00B55A05"/>
    <w:rsid w:val="00B611CC"/>
    <w:rsid w:val="00B623FE"/>
    <w:rsid w:val="00B960DE"/>
    <w:rsid w:val="00BD5B09"/>
    <w:rsid w:val="00C666FD"/>
    <w:rsid w:val="00C67312"/>
    <w:rsid w:val="00CB1400"/>
    <w:rsid w:val="00CD5E65"/>
    <w:rsid w:val="00D103A3"/>
    <w:rsid w:val="00D10C52"/>
    <w:rsid w:val="00D13006"/>
    <w:rsid w:val="00D262EC"/>
    <w:rsid w:val="00D63BA0"/>
    <w:rsid w:val="00D75B77"/>
    <w:rsid w:val="00D82179"/>
    <w:rsid w:val="00E13FDD"/>
    <w:rsid w:val="00E30C47"/>
    <w:rsid w:val="00E5641C"/>
    <w:rsid w:val="00E56942"/>
    <w:rsid w:val="00E75FC7"/>
    <w:rsid w:val="00E8040A"/>
    <w:rsid w:val="00E95F90"/>
    <w:rsid w:val="00EC49E5"/>
    <w:rsid w:val="00EF7D46"/>
    <w:rsid w:val="00F04A7E"/>
    <w:rsid w:val="00F476D8"/>
    <w:rsid w:val="00F67DE3"/>
    <w:rsid w:val="00FD5ABC"/>
    <w:rsid w:val="00FD5C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B1FB1"/>
  <w15:docId w15:val="{20CAEC85-FDB7-8D47-AB9E-A49E78E4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0DE"/>
    <w:rPr>
      <w:rFonts w:eastAsia="Arial"/>
    </w:rPr>
  </w:style>
  <w:style w:type="paragraph" w:styleId="Titre1">
    <w:name w:val="heading 1"/>
    <w:basedOn w:val="Normal"/>
    <w:next w:val="Corpsdetexte"/>
    <w:link w:val="Titre1Car"/>
    <w:uiPriority w:val="9"/>
    <w:qFormat/>
    <w:rsid w:val="00E56942"/>
    <w:pPr>
      <w:jc w:val="center"/>
      <w:outlineLvl w:val="0"/>
    </w:pPr>
    <w:rPr>
      <w:rFonts w:eastAsiaTheme="minorHAnsi"/>
      <w:b/>
      <w:bCs/>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167430"/>
    <w:pPr>
      <w:jc w:val="both"/>
    </w:pPr>
    <w:rPr>
      <w:rFonts w:eastAsiaTheme="minorHAnsi"/>
      <w:sz w:val="20"/>
      <w:szCs w:val="20"/>
      <w:lang w:val="fr-FR"/>
    </w:rPr>
  </w:style>
  <w:style w:type="paragraph" w:styleId="Paragraphedeliste">
    <w:name w:val="List Paragraph"/>
    <w:basedOn w:val="Normal"/>
    <w:uiPriority w:val="1"/>
    <w:pPr>
      <w:spacing w:before="2"/>
      <w:ind w:left="474" w:hanging="346"/>
    </w:pPr>
    <w:rPr>
      <w:rFonts w:eastAsiaTheme="minorHAnsi"/>
    </w:rPr>
  </w:style>
  <w:style w:type="paragraph" w:customStyle="1" w:styleId="TableParagraph">
    <w:name w:val="Table Paragraph"/>
    <w:basedOn w:val="Normal"/>
    <w:uiPriority w:val="1"/>
    <w:rPr>
      <w:rFonts w:eastAsiaTheme="minorHAnsi"/>
    </w:rPr>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qFormat/>
    <w:rsid w:val="00E56942"/>
    <w:rPr>
      <w:rFonts w:eastAsiaTheme="minorHAnsi"/>
      <w:i/>
      <w:color w:val="231F20"/>
      <w:sz w:val="20"/>
      <w:lang w:val="fr-FR"/>
    </w:rPr>
  </w:style>
  <w:style w:type="paragraph" w:styleId="En-tte">
    <w:name w:val="header"/>
    <w:basedOn w:val="Normal"/>
    <w:link w:val="En-tteCar"/>
    <w:uiPriority w:val="99"/>
    <w:unhideWhenUsed/>
    <w:rsid w:val="0079276E"/>
    <w:pPr>
      <w:tabs>
        <w:tab w:val="center" w:pos="4513"/>
        <w:tab w:val="right" w:pos="9026"/>
      </w:tabs>
    </w:pPr>
    <w:rPr>
      <w:rFonts w:eastAsiaTheme="minorHAnsi"/>
    </w:r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rPr>
      <w:rFonts w:eastAsiaTheme="minorHAnsi"/>
    </w:r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167430"/>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rFonts w:eastAsiaTheme="minorHAnsi"/>
      <w:b/>
      <w:bCs/>
      <w:sz w:val="16"/>
      <w:szCs w:val="16"/>
      <w:lang w:val="fr-FR"/>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7B2CAA"/>
    <w:pPr>
      <w:spacing w:before="1"/>
    </w:pPr>
    <w:rPr>
      <w:b/>
      <w:bCs/>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E56942"/>
    <w:pPr>
      <w:spacing w:line="276" w:lineRule="auto"/>
    </w:pPr>
    <w:rPr>
      <w:sz w:val="16"/>
      <w:szCs w:val="16"/>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rFonts w:eastAsiaTheme="minorHAnsi"/>
      <w:color w:val="939598"/>
      <w:sz w:val="14"/>
      <w:lang w:val="fr-FR"/>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rFonts w:eastAsiaTheme="minorHAnsi"/>
      <w:color w:val="939598"/>
      <w:sz w:val="14"/>
      <w:lang w:val="fr-FR"/>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table" w:styleId="Grilledutableau">
    <w:name w:val="Table Grid"/>
    <w:basedOn w:val="TableauNormal"/>
    <w:uiPriority w:val="39"/>
    <w:rsid w:val="003F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3F6BE9"/>
    <w:rPr>
      <w:color w:val="5770BE" w:themeColor="followedHyperlink"/>
      <w:u w:val="single"/>
    </w:rPr>
  </w:style>
  <w:style w:type="character" w:styleId="Mentionnonrsolue">
    <w:name w:val="Unresolved Mention"/>
    <w:basedOn w:val="Policepardfaut"/>
    <w:uiPriority w:val="99"/>
    <w:semiHidden/>
    <w:unhideWhenUsed/>
    <w:rsid w:val="003F6BE9"/>
    <w:rPr>
      <w:color w:val="605E5C"/>
      <w:shd w:val="clear" w:color="auto" w:fill="E1DFDD"/>
    </w:rPr>
  </w:style>
  <w:style w:type="paragraph" w:styleId="Titre">
    <w:name w:val="Title"/>
    <w:basedOn w:val="Normal"/>
    <w:link w:val="TitreCar"/>
    <w:uiPriority w:val="10"/>
    <w:qFormat/>
    <w:rsid w:val="00B960DE"/>
    <w:pPr>
      <w:spacing w:before="24"/>
      <w:ind w:left="113"/>
    </w:pPr>
    <w:rPr>
      <w:b/>
      <w:bCs/>
      <w:sz w:val="44"/>
      <w:szCs w:val="44"/>
    </w:rPr>
  </w:style>
  <w:style w:type="character" w:customStyle="1" w:styleId="TitreCar">
    <w:name w:val="Titre Car"/>
    <w:basedOn w:val="Policepardfaut"/>
    <w:link w:val="Titre"/>
    <w:uiPriority w:val="10"/>
    <w:rsid w:val="00B960DE"/>
    <w:rPr>
      <w:rFonts w:eastAsia="Arial"/>
      <w:b/>
      <w:bCs/>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442387">
      <w:bodyDiv w:val="1"/>
      <w:marLeft w:val="0"/>
      <w:marRight w:val="0"/>
      <w:marTop w:val="0"/>
      <w:marBottom w:val="0"/>
      <w:divBdr>
        <w:top w:val="none" w:sz="0" w:space="0" w:color="auto"/>
        <w:left w:val="none" w:sz="0" w:space="0" w:color="auto"/>
        <w:bottom w:val="none" w:sz="0" w:space="0" w:color="auto"/>
        <w:right w:val="none" w:sz="0" w:space="0" w:color="auto"/>
      </w:divBdr>
    </w:div>
    <w:div w:id="1687367334">
      <w:bodyDiv w:val="1"/>
      <w:marLeft w:val="0"/>
      <w:marRight w:val="0"/>
      <w:marTop w:val="0"/>
      <w:marBottom w:val="0"/>
      <w:divBdr>
        <w:top w:val="none" w:sz="0" w:space="0" w:color="auto"/>
        <w:left w:val="none" w:sz="0" w:space="0" w:color="auto"/>
        <w:bottom w:val="none" w:sz="0" w:space="0" w:color="auto"/>
        <w:right w:val="none" w:sz="0" w:space="0" w:color="auto"/>
      </w:divBdr>
    </w:div>
    <w:div w:id="1973053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r&#233;nom.nom@pm.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billet/Desktop/MARQUE/Ressources%20marque%20E&#769;tat/05_Traitement%20de%20texte_ministe&#768;re/GOUVERNEMENT/Courrier%20-%20Gouvernement.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FC98C-AE10-F343-9607-552108AC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Courrier - Gouvernement.dotx</Template>
  <TotalTime>1</TotalTime>
  <Pages>1</Pages>
  <Words>289</Words>
  <Characters>1595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Impression</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Microsoft Office User</dc:creator>
  <cp:lastModifiedBy>Microsoft Office User</cp:lastModifiedBy>
  <cp:revision>2</cp:revision>
  <dcterms:created xsi:type="dcterms:W3CDTF">2021-09-15T12:45:00Z</dcterms:created>
  <dcterms:modified xsi:type="dcterms:W3CDTF">2021-09-15T12:45:00Z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