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FB2DF" w14:textId="77777777" w:rsidR="00B623FE" w:rsidRPr="00182B3E" w:rsidRDefault="00B623FE" w:rsidP="00B960DE">
      <w:pPr>
        <w:pStyle w:val="Titre1"/>
        <w:sectPr w:rsidR="00B623FE" w:rsidRPr="00182B3E" w:rsidSect="00865666">
          <w:headerReference w:type="default" r:id="rId8"/>
          <w:footerReference w:type="even" r:id="rId9"/>
          <w:type w:val="continuous"/>
          <w:pgSz w:w="11910" w:h="16840"/>
          <w:pgMar w:top="961" w:right="964" w:bottom="964" w:left="964" w:header="720" w:footer="720" w:gutter="0"/>
          <w:cols w:space="720"/>
        </w:sectPr>
      </w:pPr>
    </w:p>
    <w:p w14:paraId="59EE0ADF" w14:textId="77777777" w:rsidR="000924D0" w:rsidRPr="00182B3E" w:rsidRDefault="000924D0" w:rsidP="00B960DE">
      <w:pPr>
        <w:pStyle w:val="Titre1"/>
        <w:rPr>
          <w:noProof/>
        </w:rPr>
      </w:pPr>
    </w:p>
    <w:p w14:paraId="1C240294" w14:textId="3E8FA1CA" w:rsidR="0079276E" w:rsidRPr="00182B3E" w:rsidRDefault="0079276E" w:rsidP="00B960DE">
      <w:pPr>
        <w:pStyle w:val="Titre1"/>
        <w:rPr>
          <w:noProof/>
        </w:rPr>
      </w:pPr>
    </w:p>
    <w:p w14:paraId="7DF7AEC0" w14:textId="77777777" w:rsidR="00B960DE" w:rsidRPr="00182B3E" w:rsidRDefault="00B960DE" w:rsidP="00B960DE">
      <w:pPr>
        <w:pStyle w:val="Titre1"/>
        <w:rPr>
          <w:szCs w:val="20"/>
        </w:rPr>
      </w:pPr>
      <w:r w:rsidRPr="00182B3E">
        <w:rPr>
          <w:szCs w:val="20"/>
        </w:rPr>
        <w:t>Audio-guide</w:t>
      </w:r>
      <w:r w:rsidRPr="00182B3E">
        <w:rPr>
          <w:spacing w:val="-2"/>
          <w:szCs w:val="20"/>
        </w:rPr>
        <w:t xml:space="preserve"> </w:t>
      </w:r>
      <w:r w:rsidRPr="00182B3E">
        <w:rPr>
          <w:szCs w:val="20"/>
        </w:rPr>
        <w:t>exposition</w:t>
      </w:r>
    </w:p>
    <w:p w14:paraId="21F7EC12" w14:textId="77777777" w:rsidR="00B960DE" w:rsidRPr="00182B3E" w:rsidRDefault="00B960DE" w:rsidP="00B960DE">
      <w:pPr>
        <w:jc w:val="center"/>
        <w:rPr>
          <w:b/>
          <w:bCs/>
          <w:lang w:val="fr-FR"/>
        </w:rPr>
      </w:pPr>
      <w:r w:rsidRPr="00182B3E">
        <w:rPr>
          <w:b/>
          <w:bCs/>
          <w:lang w:val="fr-FR"/>
        </w:rPr>
        <w:t>« La parole de l’État, miroir des Époques »</w:t>
      </w:r>
    </w:p>
    <w:p w14:paraId="273E9F72" w14:textId="5F58A9A8" w:rsidR="00B960DE" w:rsidRPr="00182B3E" w:rsidRDefault="00B960DE" w:rsidP="00B960DE">
      <w:pPr>
        <w:pStyle w:val="Titre1"/>
        <w:rPr>
          <w:noProof/>
        </w:rPr>
      </w:pPr>
    </w:p>
    <w:p w14:paraId="6771898A" w14:textId="09B66879" w:rsidR="00B960DE" w:rsidRPr="00182B3E" w:rsidRDefault="00B960DE" w:rsidP="00B960DE">
      <w:pPr>
        <w:pStyle w:val="Corpsdetexte"/>
      </w:pPr>
    </w:p>
    <w:p w14:paraId="35D2AEAB" w14:textId="2359323E" w:rsidR="00B960DE" w:rsidRPr="00182B3E" w:rsidRDefault="00B960DE" w:rsidP="00B960DE">
      <w:pPr>
        <w:rPr>
          <w:b/>
          <w:bCs/>
          <w:color w:val="000091" w:themeColor="background2"/>
          <w:lang w:val="fr-FR"/>
        </w:rPr>
      </w:pPr>
      <w:r w:rsidRPr="00182B3E">
        <w:rPr>
          <w:b/>
          <w:bCs/>
          <w:color w:val="000091" w:themeColor="background2"/>
          <w:lang w:val="fr-FR"/>
        </w:rPr>
        <w:t>Audioguide n°</w:t>
      </w:r>
      <w:r w:rsidR="00182B3E" w:rsidRPr="00182B3E">
        <w:rPr>
          <w:b/>
          <w:bCs/>
          <w:color w:val="000091" w:themeColor="background2"/>
          <w:lang w:val="fr-FR"/>
        </w:rPr>
        <w:t>2</w:t>
      </w:r>
    </w:p>
    <w:p w14:paraId="2C839B05" w14:textId="77777777" w:rsidR="002C3085" w:rsidRPr="00182B3E" w:rsidRDefault="002C3085" w:rsidP="00B960DE">
      <w:pPr>
        <w:pStyle w:val="Titre1"/>
      </w:pPr>
    </w:p>
    <w:p w14:paraId="5780918F" w14:textId="00D3EFE7" w:rsidR="00182B3E" w:rsidRPr="00182B3E" w:rsidRDefault="00182B3E" w:rsidP="00182B3E">
      <w:pPr>
        <w:rPr>
          <w:b/>
          <w:bCs/>
          <w:lang w:val="fr-FR"/>
        </w:rPr>
      </w:pPr>
      <w:r w:rsidRPr="00182B3E">
        <w:rPr>
          <w:b/>
          <w:bCs/>
          <w:lang w:val="fr-FR"/>
        </w:rPr>
        <w:t>La construction de l’imaginaire républicain</w:t>
      </w:r>
    </w:p>
    <w:p w14:paraId="7A5CECFE" w14:textId="77777777" w:rsidR="00182B3E" w:rsidRPr="00182B3E" w:rsidRDefault="00182B3E" w:rsidP="00182B3E">
      <w:pPr>
        <w:rPr>
          <w:lang w:val="fr-FR"/>
        </w:rPr>
      </w:pPr>
    </w:p>
    <w:p w14:paraId="59FCC881" w14:textId="77777777" w:rsidR="00182B3E" w:rsidRPr="00182B3E" w:rsidRDefault="00182B3E" w:rsidP="00182B3E">
      <w:pPr>
        <w:rPr>
          <w:lang w:val="fr-FR"/>
        </w:rPr>
      </w:pPr>
      <w:r w:rsidRPr="00182B3E">
        <w:rPr>
          <w:lang w:val="fr-FR"/>
        </w:rPr>
        <w:t>Après la Révolution française, de nouveaux signes et représentations émergent.</w:t>
      </w:r>
    </w:p>
    <w:p w14:paraId="51A4DCFF" w14:textId="77777777" w:rsidR="00182B3E" w:rsidRPr="00182B3E" w:rsidRDefault="00182B3E" w:rsidP="00182B3E">
      <w:pPr>
        <w:rPr>
          <w:lang w:val="fr-FR"/>
        </w:rPr>
      </w:pPr>
    </w:p>
    <w:p w14:paraId="062AC306" w14:textId="6DD06385" w:rsidR="00182B3E" w:rsidRPr="00182B3E" w:rsidRDefault="00182B3E" w:rsidP="00182B3E">
      <w:pPr>
        <w:rPr>
          <w:lang w:val="fr-FR"/>
        </w:rPr>
      </w:pPr>
      <w:r w:rsidRPr="00182B3E">
        <w:rPr>
          <w:lang w:val="fr-FR"/>
        </w:rPr>
        <w:t>La Révolution de 1789 engendre un bouleversement total de nos institutions. À partir de 1792, les valeurs issues du siècle des Lumières deviennent la base de l’idéal républicain : libertés fondamentales, égalité des citoyens devant la loi, souveraineté de la Nation.</w:t>
      </w:r>
    </w:p>
    <w:p w14:paraId="31885E26" w14:textId="77777777" w:rsidR="00182B3E" w:rsidRPr="00182B3E" w:rsidRDefault="00182B3E" w:rsidP="00182B3E">
      <w:pPr>
        <w:rPr>
          <w:lang w:val="fr-FR"/>
        </w:rPr>
      </w:pPr>
    </w:p>
    <w:p w14:paraId="5790AEA5" w14:textId="77777777" w:rsidR="00182B3E" w:rsidRPr="00182B3E" w:rsidRDefault="00182B3E" w:rsidP="00182B3E">
      <w:pPr>
        <w:rPr>
          <w:lang w:val="fr-FR"/>
        </w:rPr>
      </w:pPr>
      <w:r w:rsidRPr="00182B3E">
        <w:rPr>
          <w:lang w:val="fr-FR"/>
        </w:rPr>
        <w:t>Pour accompagner ces changements et incarner ces idéaux, de nouveaux symboles et représentations émergent et s’imposent, avec notamment l’instauration de la date du 14 juillet – date de la prise de la Bastille et de la fête de la Fédération – comme jour de fête nationale.</w:t>
      </w:r>
    </w:p>
    <w:p w14:paraId="6488DDC9" w14:textId="77777777" w:rsidR="00182B3E" w:rsidRPr="00182B3E" w:rsidRDefault="00182B3E" w:rsidP="00182B3E">
      <w:pPr>
        <w:rPr>
          <w:lang w:val="fr-FR"/>
        </w:rPr>
      </w:pPr>
    </w:p>
    <w:p w14:paraId="71B14CCC" w14:textId="473CDB34" w:rsidR="00182B3E" w:rsidRPr="00182B3E" w:rsidRDefault="00182B3E" w:rsidP="00182B3E">
      <w:pPr>
        <w:rPr>
          <w:b/>
          <w:bCs/>
          <w:lang w:val="fr-FR"/>
        </w:rPr>
      </w:pPr>
      <w:r w:rsidRPr="00182B3E">
        <w:rPr>
          <w:b/>
          <w:bCs/>
          <w:lang w:val="fr-FR"/>
        </w:rPr>
        <w:t>Trois valeurs, une devise</w:t>
      </w:r>
    </w:p>
    <w:p w14:paraId="39DC13B6" w14:textId="77777777" w:rsidR="00182B3E" w:rsidRPr="00182B3E" w:rsidRDefault="00182B3E" w:rsidP="00182B3E">
      <w:pPr>
        <w:rPr>
          <w:lang w:val="fr-FR"/>
        </w:rPr>
      </w:pPr>
      <w:r w:rsidRPr="00182B3E">
        <w:rPr>
          <w:lang w:val="fr-FR"/>
        </w:rPr>
        <w:t>Pendant la Révolution, les Parisiens peignent sur les façades des maisons : « Unité, indivisibilité de la République ; liberté, égalité ou la mort ». Souvent remise en cause après la Révolution française, la devise « Liberté, Égalité, Fraternité » finit par s’imposer sous la IIIe République.</w:t>
      </w:r>
    </w:p>
    <w:p w14:paraId="4AED12A5" w14:textId="77777777" w:rsidR="00182B3E" w:rsidRPr="00182B3E" w:rsidRDefault="00182B3E" w:rsidP="00182B3E">
      <w:pPr>
        <w:rPr>
          <w:lang w:val="fr-FR"/>
        </w:rPr>
      </w:pPr>
    </w:p>
    <w:p w14:paraId="03F12281" w14:textId="4634BF0D" w:rsidR="00182B3E" w:rsidRPr="00182B3E" w:rsidRDefault="00182B3E" w:rsidP="00182B3E">
      <w:pPr>
        <w:rPr>
          <w:b/>
          <w:bCs/>
          <w:lang w:val="fr-FR"/>
        </w:rPr>
      </w:pPr>
      <w:r w:rsidRPr="00182B3E">
        <w:rPr>
          <w:b/>
          <w:bCs/>
          <w:lang w:val="fr-FR"/>
        </w:rPr>
        <w:t>La marseillaise, chant guerrier et chant de ralliement</w:t>
      </w:r>
    </w:p>
    <w:p w14:paraId="54C56B2E" w14:textId="77777777" w:rsidR="00182B3E" w:rsidRPr="00182B3E" w:rsidRDefault="00182B3E" w:rsidP="00182B3E">
      <w:pPr>
        <w:rPr>
          <w:lang w:val="fr-FR"/>
        </w:rPr>
      </w:pPr>
      <w:r w:rsidRPr="00182B3E">
        <w:rPr>
          <w:lang w:val="fr-FR"/>
        </w:rPr>
        <w:t xml:space="preserve">Cet hymne prendra le nom de « Marseillaise » lors de l’insurrection des Tuileries du 10 août 1792, quand les fédérés de Marseille entrent dans les Tuileries en la chantant. Composée par Rouget de </w:t>
      </w:r>
      <w:proofErr w:type="spellStart"/>
      <w:r w:rsidRPr="00182B3E">
        <w:rPr>
          <w:lang w:val="fr-FR"/>
        </w:rPr>
        <w:t>Lisle</w:t>
      </w:r>
      <w:proofErr w:type="spellEnd"/>
      <w:r w:rsidRPr="00182B3E">
        <w:rPr>
          <w:lang w:val="fr-FR"/>
        </w:rPr>
        <w:t xml:space="preserve"> en 1792, la Marseillaise devient l’hymne national par un décret de la Convention du 14 juillet 1795.</w:t>
      </w:r>
    </w:p>
    <w:p w14:paraId="34ADA605" w14:textId="77777777" w:rsidR="00182B3E" w:rsidRPr="00182B3E" w:rsidRDefault="00182B3E" w:rsidP="00182B3E">
      <w:pPr>
        <w:rPr>
          <w:lang w:val="fr-FR"/>
        </w:rPr>
      </w:pPr>
    </w:p>
    <w:p w14:paraId="59BE1739" w14:textId="31CDD909" w:rsidR="00182B3E" w:rsidRPr="00182B3E" w:rsidRDefault="00182B3E" w:rsidP="00182B3E">
      <w:pPr>
        <w:rPr>
          <w:b/>
          <w:bCs/>
          <w:lang w:val="fr-FR"/>
        </w:rPr>
      </w:pPr>
      <w:r w:rsidRPr="00182B3E">
        <w:rPr>
          <w:b/>
          <w:bCs/>
          <w:lang w:val="fr-FR"/>
        </w:rPr>
        <w:t>La république en couleurs</w:t>
      </w:r>
    </w:p>
    <w:p w14:paraId="6C8DDE44" w14:textId="77777777" w:rsidR="00182B3E" w:rsidRPr="00182B3E" w:rsidRDefault="00182B3E" w:rsidP="00182B3E">
      <w:pPr>
        <w:rPr>
          <w:lang w:val="fr-FR"/>
        </w:rPr>
      </w:pPr>
      <w:r w:rsidRPr="00182B3E">
        <w:rPr>
          <w:lang w:val="fr-FR"/>
        </w:rPr>
        <w:t>Le drapeau, issu de la cocarde, est tricolore. Il reprend le blanc, la couleur du roi, le bleu et le rouge, couleurs de la ville de Paris.</w:t>
      </w:r>
    </w:p>
    <w:p w14:paraId="1994BA83" w14:textId="77777777" w:rsidR="00182B3E" w:rsidRPr="00182B3E" w:rsidRDefault="00182B3E" w:rsidP="00182B3E">
      <w:pPr>
        <w:rPr>
          <w:lang w:val="fr-FR"/>
        </w:rPr>
      </w:pPr>
    </w:p>
    <w:p w14:paraId="6B33CC77" w14:textId="642CCF99" w:rsidR="00182B3E" w:rsidRPr="00182B3E" w:rsidRDefault="00182B3E" w:rsidP="00182B3E">
      <w:pPr>
        <w:rPr>
          <w:b/>
          <w:bCs/>
          <w:lang w:val="fr-FR"/>
        </w:rPr>
      </w:pPr>
      <w:r w:rsidRPr="00182B3E">
        <w:rPr>
          <w:b/>
          <w:bCs/>
          <w:lang w:val="fr-FR"/>
        </w:rPr>
        <w:t>Marianne : le visage de la République</w:t>
      </w:r>
    </w:p>
    <w:p w14:paraId="6BDABB8C" w14:textId="3D37F16F" w:rsidR="00BD5B09" w:rsidRPr="00182B3E" w:rsidRDefault="00182B3E" w:rsidP="00182B3E">
      <w:pPr>
        <w:rPr>
          <w:lang w:val="fr-FR"/>
        </w:rPr>
      </w:pPr>
      <w:r w:rsidRPr="00182B3E">
        <w:rPr>
          <w:lang w:val="fr-FR"/>
        </w:rPr>
        <w:t>Figure allégorique nationale, Marianne est une femme du peuple. Elle est un symbole de liberté. Elle est coiffée du bonnet phrygien qui était la coiffe des esclaves affranchis sous l’Empire romain. Son prénom associe les deux prénoms féminins les plus populaires sous l’Ancien Régime, Marie et Anne – la vierge et sa mère.</w:t>
      </w:r>
    </w:p>
    <w:p w14:paraId="4159E27F" w14:textId="77777777" w:rsidR="00BD5B09" w:rsidRPr="00182B3E" w:rsidRDefault="00BD5B09" w:rsidP="00182B3E">
      <w:pPr>
        <w:rPr>
          <w:lang w:val="fr-FR"/>
        </w:rPr>
      </w:pPr>
    </w:p>
    <w:p w14:paraId="3052E6B3" w14:textId="77777777" w:rsidR="00BD5B09" w:rsidRPr="00182B3E" w:rsidRDefault="00BD5B09" w:rsidP="00182B3E">
      <w:pPr>
        <w:rPr>
          <w:lang w:val="fr-FR"/>
        </w:rPr>
      </w:pPr>
    </w:p>
    <w:p w14:paraId="77691C38" w14:textId="77777777" w:rsidR="00BD5B09" w:rsidRPr="00182B3E" w:rsidRDefault="00BD5B09" w:rsidP="00B960DE">
      <w:pPr>
        <w:pStyle w:val="Titre1"/>
      </w:pPr>
    </w:p>
    <w:sectPr w:rsidR="00BD5B09" w:rsidRPr="00182B3E" w:rsidSect="00F476D8">
      <w:headerReference w:type="default" r:id="rId10"/>
      <w:footerReference w:type="default" r:id="rId11"/>
      <w:type w:val="continuous"/>
      <w:pgSz w:w="11910" w:h="16840"/>
      <w:pgMar w:top="961" w:right="964" w:bottom="964" w:left="96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578D3" w14:textId="77777777" w:rsidR="000220F5" w:rsidRDefault="000220F5" w:rsidP="0079276E">
      <w:r>
        <w:separator/>
      </w:r>
    </w:p>
  </w:endnote>
  <w:endnote w:type="continuationSeparator" w:id="0">
    <w:p w14:paraId="5D164E98" w14:textId="77777777" w:rsidR="000220F5" w:rsidRDefault="000220F5"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353150097"/>
      <w:docPartObj>
        <w:docPartGallery w:val="Page Numbers (Bottom of Page)"/>
        <w:docPartUnique/>
      </w:docPartObj>
    </w:sdtPr>
    <w:sdtEndPr>
      <w:rPr>
        <w:rStyle w:val="Numrodepage"/>
      </w:rPr>
    </w:sdtEndPr>
    <w:sdtContent>
      <w:p w14:paraId="2433792E" w14:textId="77777777" w:rsidR="008443A5" w:rsidRDefault="008443A5" w:rsidP="002F533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5BCB173" w14:textId="77777777" w:rsidR="008443A5" w:rsidRDefault="008443A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33295" w14:textId="77777777" w:rsidR="008443A5" w:rsidRPr="00290741" w:rsidRDefault="008443A5" w:rsidP="000301D7">
    <w:pPr>
      <w:pStyle w:val="PieddePage2"/>
    </w:pPr>
    <w:r w:rsidRPr="00290741">
      <w:t>Tél : 00 00 00 00</w:t>
    </w:r>
  </w:p>
  <w:sdt>
    <w:sdtPr>
      <w:rPr>
        <w:rStyle w:val="Numrodepage"/>
        <w:sz w:val="14"/>
        <w:szCs w:val="14"/>
      </w:rPr>
      <w:id w:val="330954886"/>
      <w:docPartObj>
        <w:docPartGallery w:val="Page Numbers (Bottom of Page)"/>
        <w:docPartUnique/>
      </w:docPartObj>
    </w:sdtPr>
    <w:sdtEndPr>
      <w:rPr>
        <w:rStyle w:val="Numrodepage"/>
      </w:rPr>
    </w:sdtEndPr>
    <w:sdtContent>
      <w:p w14:paraId="1AF86469" w14:textId="77777777" w:rsidR="008443A5" w:rsidRPr="008443A5" w:rsidRDefault="008443A5" w:rsidP="008443A5">
        <w:pPr>
          <w:pStyle w:val="Pieddepage"/>
          <w:framePr w:wrap="none" w:vAnchor="text" w:hAnchor="page" w:x="5906" w:y="18"/>
          <w:rPr>
            <w:rStyle w:val="Numrodepage"/>
            <w:sz w:val="14"/>
            <w:szCs w:val="14"/>
            <w:lang w:val="fr-FR"/>
          </w:rPr>
        </w:pPr>
        <w:r w:rsidRPr="008443A5">
          <w:rPr>
            <w:rStyle w:val="Numrodepage"/>
            <w:sz w:val="14"/>
            <w:szCs w:val="14"/>
          </w:rPr>
          <w:fldChar w:fldCharType="begin"/>
        </w:r>
        <w:r w:rsidRPr="008443A5">
          <w:rPr>
            <w:rStyle w:val="Numrodepage"/>
            <w:sz w:val="14"/>
            <w:szCs w:val="14"/>
            <w:lang w:val="fr-FR"/>
          </w:rPr>
          <w:instrText xml:space="preserve"> PAGE </w:instrText>
        </w:r>
        <w:r w:rsidRPr="008443A5">
          <w:rPr>
            <w:rStyle w:val="Numrodepage"/>
            <w:sz w:val="14"/>
            <w:szCs w:val="14"/>
          </w:rPr>
          <w:fldChar w:fldCharType="separate"/>
        </w:r>
        <w:r w:rsidRPr="008443A5">
          <w:rPr>
            <w:rStyle w:val="Numrodepage"/>
            <w:noProof/>
            <w:sz w:val="14"/>
            <w:szCs w:val="14"/>
            <w:lang w:val="fr-FR"/>
          </w:rPr>
          <w:t>2</w:t>
        </w:r>
        <w:r w:rsidRPr="008443A5">
          <w:rPr>
            <w:rStyle w:val="Numrodepage"/>
            <w:sz w:val="14"/>
            <w:szCs w:val="14"/>
          </w:rPr>
          <w:fldChar w:fldCharType="end"/>
        </w:r>
      </w:p>
    </w:sdtContent>
  </w:sdt>
  <w:p w14:paraId="4630C14C" w14:textId="77777777" w:rsidR="008443A5" w:rsidRPr="00290741" w:rsidRDefault="008443A5" w:rsidP="00F476D8">
    <w:pPr>
      <w:pStyle w:val="PieddePage2"/>
    </w:pPr>
    <w:r w:rsidRPr="00290741">
      <w:t xml:space="preserve">Mél : </w:t>
    </w:r>
    <w:hyperlink r:id="rId1">
      <w:r w:rsidRPr="00290741">
        <w:t>prénom.nom@pm.gouv.fr</w:t>
      </w:r>
    </w:hyperlink>
  </w:p>
  <w:p w14:paraId="57746071" w14:textId="77777777" w:rsidR="00C666FD" w:rsidRPr="00290741" w:rsidRDefault="00C666FD" w:rsidP="00C666FD">
    <w:pPr>
      <w:pStyle w:val="Pieddepage20"/>
    </w:pPr>
    <w:r>
      <w:rPr>
        <w:position w:val="1"/>
      </w:rPr>
      <w:t>00</w:t>
    </w:r>
    <w:r w:rsidRPr="00290741">
      <w:rPr>
        <w:position w:val="1"/>
      </w:rPr>
      <w:t xml:space="preserve">, </w:t>
    </w:r>
    <w:r>
      <w:rPr>
        <w:position w:val="1"/>
      </w:rPr>
      <w:t>Nom de la Rue</w:t>
    </w:r>
    <w:r w:rsidRPr="00290741">
      <w:rPr>
        <w:position w:val="1"/>
      </w:rPr>
      <w:t xml:space="preserve"> </w:t>
    </w:r>
    <w:r>
      <w:rPr>
        <w:position w:val="1"/>
      </w:rPr>
      <w:t>–</w:t>
    </w:r>
    <w:r w:rsidRPr="00290741">
      <w:rPr>
        <w:spacing w:val="-13"/>
        <w:position w:val="1"/>
      </w:rPr>
      <w:t xml:space="preserve"> </w:t>
    </w:r>
    <w:r>
      <w:rPr>
        <w:position w:val="1"/>
      </w:rPr>
      <w:t>00000 Ville Cedex 00</w:t>
    </w:r>
    <w:r w:rsidRPr="00290741">
      <w:rPr>
        <w:spacing w:val="-2"/>
        <w:position w:val="1"/>
      </w:rPr>
      <w:t xml:space="preserve"> </w:t>
    </w:r>
  </w:p>
  <w:p w14:paraId="26A4B51B" w14:textId="77777777" w:rsidR="008443A5" w:rsidRPr="00C666FD" w:rsidRDefault="008443A5">
    <w:pPr>
      <w:pStyle w:val="Pieddepag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02292" w14:textId="77777777" w:rsidR="000220F5" w:rsidRDefault="000220F5" w:rsidP="0079276E">
      <w:r>
        <w:separator/>
      </w:r>
    </w:p>
  </w:footnote>
  <w:footnote w:type="continuationSeparator" w:id="0">
    <w:p w14:paraId="012C16DF" w14:textId="77777777" w:rsidR="000220F5" w:rsidRDefault="000220F5"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3E1A2" w14:textId="77777777" w:rsidR="00992DBA" w:rsidRDefault="00E30C47" w:rsidP="008C5E2F">
    <w:pPr>
      <w:pStyle w:val="En-tte"/>
      <w:tabs>
        <w:tab w:val="clear" w:pos="4513"/>
      </w:tabs>
      <w:jc w:val="right"/>
      <w:rPr>
        <w:b/>
        <w:bCs/>
        <w:sz w:val="24"/>
        <w:szCs w:val="24"/>
      </w:rPr>
    </w:pPr>
    <w:r>
      <w:rPr>
        <w:b/>
        <w:bCs/>
        <w:noProof/>
        <w:sz w:val="24"/>
        <w:szCs w:val="24"/>
        <w:lang w:val="fr-FR" w:eastAsia="fr-FR"/>
      </w:rPr>
      <w:drawing>
        <wp:anchor distT="0" distB="0" distL="114300" distR="114300" simplePos="0" relativeHeight="251660288" behindDoc="0" locked="0" layoutInCell="1" allowOverlap="1" wp14:anchorId="38D9B91B" wp14:editId="139F0DFD">
          <wp:simplePos x="0" y="0"/>
          <wp:positionH relativeFrom="column">
            <wp:posOffset>-189865</wp:posOffset>
          </wp:positionH>
          <wp:positionV relativeFrom="paragraph">
            <wp:posOffset>-20475</wp:posOffset>
          </wp:positionV>
          <wp:extent cx="1771200" cy="104040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ministere.png"/>
                  <pic:cNvPicPr/>
                </pic:nvPicPr>
                <pic:blipFill>
                  <a:blip r:embed="rId1">
                    <a:extLst>
                      <a:ext uri="{28A0092B-C50C-407E-A947-70E740481C1C}">
                        <a14:useLocalDpi xmlns:a14="http://schemas.microsoft.com/office/drawing/2010/main" val="0"/>
                      </a:ext>
                    </a:extLst>
                  </a:blip>
                  <a:stretch>
                    <a:fillRect/>
                  </a:stretch>
                </pic:blipFill>
                <pic:spPr>
                  <a:xfrm>
                    <a:off x="0" y="0"/>
                    <a:ext cx="1771200" cy="1040400"/>
                  </a:xfrm>
                  <a:prstGeom prst="rect">
                    <a:avLst/>
                  </a:prstGeom>
                </pic:spPr>
              </pic:pic>
            </a:graphicData>
          </a:graphic>
          <wp14:sizeRelH relativeFrom="margin">
            <wp14:pctWidth>0</wp14:pctWidth>
          </wp14:sizeRelH>
          <wp14:sizeRelV relativeFrom="margin">
            <wp14:pctHeight>0</wp14:pctHeight>
          </wp14:sizeRelV>
        </wp:anchor>
      </w:drawing>
    </w:r>
    <w:r w:rsidR="00992DBA">
      <w:rPr>
        <w:b/>
        <w:bCs/>
        <w:sz w:val="24"/>
        <w:szCs w:val="24"/>
      </w:rPr>
      <w:tab/>
    </w:r>
  </w:p>
  <w:p w14:paraId="4804C686" w14:textId="7457D212" w:rsidR="0079276E" w:rsidRDefault="0079276E">
    <w:pPr>
      <w:pStyle w:val="En-tte"/>
      <w:rPr>
        <w:b/>
        <w:bCs/>
        <w:sz w:val="24"/>
        <w:szCs w:val="24"/>
        <w:lang w:val="fr-FR"/>
      </w:rPr>
    </w:pPr>
  </w:p>
  <w:p w14:paraId="6822E224" w14:textId="1D4A649C" w:rsidR="00B960DE" w:rsidRDefault="00B960DE">
    <w:pPr>
      <w:pStyle w:val="En-tte"/>
      <w:rPr>
        <w:b/>
        <w:bCs/>
        <w:sz w:val="24"/>
        <w:szCs w:val="24"/>
        <w:lang w:val="fr-FR"/>
      </w:rPr>
    </w:pPr>
  </w:p>
  <w:p w14:paraId="4A026CDE" w14:textId="5A176354" w:rsidR="00B960DE" w:rsidRDefault="00B960DE">
    <w:pPr>
      <w:pStyle w:val="En-tte"/>
      <w:rPr>
        <w:b/>
        <w:bCs/>
        <w:sz w:val="24"/>
        <w:szCs w:val="24"/>
        <w:lang w:val="fr-FR"/>
      </w:rPr>
    </w:pPr>
  </w:p>
  <w:p w14:paraId="4E4A6FD2" w14:textId="77777777" w:rsidR="00B960DE" w:rsidRPr="00C666FD" w:rsidRDefault="00B960DE">
    <w:pPr>
      <w:pStyle w:val="En-tte"/>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2EB05" w14:textId="77777777" w:rsidR="00B623FE" w:rsidRPr="00B623FE" w:rsidRDefault="00B623FE" w:rsidP="00B623FE">
    <w:pPr>
      <w:pStyle w:val="En-tte"/>
      <w:tabs>
        <w:tab w:val="clear" w:pos="4513"/>
      </w:tabs>
      <w:jc w:val="right"/>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2"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attachedTemplate r:id="rId1"/>
  <w:documentProtection w:formatting="1"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0DE"/>
    <w:rsid w:val="0001014A"/>
    <w:rsid w:val="00011C63"/>
    <w:rsid w:val="000220F5"/>
    <w:rsid w:val="000301D7"/>
    <w:rsid w:val="00041EC8"/>
    <w:rsid w:val="00077A96"/>
    <w:rsid w:val="000924D0"/>
    <w:rsid w:val="000A6C2F"/>
    <w:rsid w:val="00167430"/>
    <w:rsid w:val="001748BA"/>
    <w:rsid w:val="00182B3E"/>
    <w:rsid w:val="00211923"/>
    <w:rsid w:val="00247974"/>
    <w:rsid w:val="00290741"/>
    <w:rsid w:val="002973A4"/>
    <w:rsid w:val="002A6968"/>
    <w:rsid w:val="002C3085"/>
    <w:rsid w:val="003760FE"/>
    <w:rsid w:val="003F6BE9"/>
    <w:rsid w:val="00431A4F"/>
    <w:rsid w:val="00465630"/>
    <w:rsid w:val="004849D6"/>
    <w:rsid w:val="00590D9F"/>
    <w:rsid w:val="005C00FB"/>
    <w:rsid w:val="005F2E98"/>
    <w:rsid w:val="006542B1"/>
    <w:rsid w:val="00670C89"/>
    <w:rsid w:val="007059B4"/>
    <w:rsid w:val="0074724D"/>
    <w:rsid w:val="00774D33"/>
    <w:rsid w:val="0078108E"/>
    <w:rsid w:val="0079276E"/>
    <w:rsid w:val="007B2CAA"/>
    <w:rsid w:val="007E39E5"/>
    <w:rsid w:val="00807CCD"/>
    <w:rsid w:val="008202D7"/>
    <w:rsid w:val="00842A4A"/>
    <w:rsid w:val="008443A5"/>
    <w:rsid w:val="00851458"/>
    <w:rsid w:val="00865666"/>
    <w:rsid w:val="008C5E2F"/>
    <w:rsid w:val="00986371"/>
    <w:rsid w:val="00992DBA"/>
    <w:rsid w:val="00996F94"/>
    <w:rsid w:val="009A7788"/>
    <w:rsid w:val="009F6BBF"/>
    <w:rsid w:val="00A30EA6"/>
    <w:rsid w:val="00A72F59"/>
    <w:rsid w:val="00A8461C"/>
    <w:rsid w:val="00A94300"/>
    <w:rsid w:val="00B017CF"/>
    <w:rsid w:val="00B55A05"/>
    <w:rsid w:val="00B611CC"/>
    <w:rsid w:val="00B623FE"/>
    <w:rsid w:val="00B960DE"/>
    <w:rsid w:val="00BD5B09"/>
    <w:rsid w:val="00C666FD"/>
    <w:rsid w:val="00C67312"/>
    <w:rsid w:val="00CD5E65"/>
    <w:rsid w:val="00D10C52"/>
    <w:rsid w:val="00D13006"/>
    <w:rsid w:val="00D262EC"/>
    <w:rsid w:val="00D63BA0"/>
    <w:rsid w:val="00D75B77"/>
    <w:rsid w:val="00D82179"/>
    <w:rsid w:val="00E13FDD"/>
    <w:rsid w:val="00E30C47"/>
    <w:rsid w:val="00E5641C"/>
    <w:rsid w:val="00E56942"/>
    <w:rsid w:val="00E75FC7"/>
    <w:rsid w:val="00E95F90"/>
    <w:rsid w:val="00EC49E5"/>
    <w:rsid w:val="00EF7D46"/>
    <w:rsid w:val="00F04A7E"/>
    <w:rsid w:val="00F476D8"/>
    <w:rsid w:val="00F67DE3"/>
    <w:rsid w:val="00FD5C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B1FB1"/>
  <w15:docId w15:val="{20CAEC85-FDB7-8D47-AB9E-A49E78E42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0DE"/>
    <w:rPr>
      <w:rFonts w:eastAsia="Arial"/>
    </w:rPr>
  </w:style>
  <w:style w:type="paragraph" w:styleId="Titre1">
    <w:name w:val="heading 1"/>
    <w:basedOn w:val="Normal"/>
    <w:next w:val="Corpsdetexte"/>
    <w:link w:val="Titre1Car"/>
    <w:uiPriority w:val="9"/>
    <w:qFormat/>
    <w:rsid w:val="00E56942"/>
    <w:pPr>
      <w:jc w:val="center"/>
      <w:outlineLvl w:val="0"/>
    </w:pPr>
    <w:rPr>
      <w:rFonts w:eastAsiaTheme="minorHAnsi"/>
      <w:b/>
      <w:bCs/>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167430"/>
    <w:pPr>
      <w:jc w:val="both"/>
    </w:pPr>
    <w:rPr>
      <w:rFonts w:eastAsiaTheme="minorHAnsi"/>
      <w:sz w:val="20"/>
      <w:szCs w:val="20"/>
      <w:lang w:val="fr-FR"/>
    </w:rPr>
  </w:style>
  <w:style w:type="paragraph" w:styleId="Paragraphedeliste">
    <w:name w:val="List Paragraph"/>
    <w:basedOn w:val="Normal"/>
    <w:uiPriority w:val="1"/>
    <w:pPr>
      <w:spacing w:before="2"/>
      <w:ind w:left="474" w:hanging="346"/>
    </w:pPr>
    <w:rPr>
      <w:rFonts w:eastAsiaTheme="minorHAnsi"/>
    </w:rPr>
  </w:style>
  <w:style w:type="paragraph" w:customStyle="1" w:styleId="TableParagraph">
    <w:name w:val="Table Paragraph"/>
    <w:basedOn w:val="Normal"/>
    <w:uiPriority w:val="1"/>
    <w:rPr>
      <w:rFonts w:eastAsiaTheme="minorHAnsi"/>
    </w:rPr>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next w:val="Corpsdetexte"/>
    <w:link w:val="dateCar"/>
    <w:qFormat/>
    <w:rsid w:val="00E56942"/>
    <w:rPr>
      <w:rFonts w:eastAsiaTheme="minorHAnsi"/>
      <w:i/>
      <w:color w:val="231F20"/>
      <w:sz w:val="20"/>
      <w:lang w:val="fr-FR"/>
    </w:rPr>
  </w:style>
  <w:style w:type="paragraph" w:styleId="En-tte">
    <w:name w:val="header"/>
    <w:basedOn w:val="Normal"/>
    <w:link w:val="En-tteCar"/>
    <w:uiPriority w:val="99"/>
    <w:unhideWhenUsed/>
    <w:rsid w:val="0079276E"/>
    <w:pPr>
      <w:tabs>
        <w:tab w:val="center" w:pos="4513"/>
        <w:tab w:val="right" w:pos="9026"/>
      </w:tabs>
    </w:pPr>
    <w:rPr>
      <w:rFonts w:eastAsiaTheme="minorHAnsi"/>
    </w:rPr>
  </w:style>
  <w:style w:type="character" w:customStyle="1" w:styleId="dateCar">
    <w:name w:val="date Car"/>
    <w:basedOn w:val="Policepardfaut"/>
    <w:link w:val="Date1"/>
    <w:rsid w:val="00E56942"/>
    <w:rPr>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rPr>
      <w:rFonts w:eastAsiaTheme="minorHAnsi"/>
    </w:r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E56942"/>
    <w:pPr>
      <w:spacing w:before="103" w:line="242" w:lineRule="exact"/>
    </w:pPr>
    <w:rPr>
      <w:b/>
      <w:color w:val="231F20"/>
    </w:rPr>
  </w:style>
  <w:style w:type="paragraph" w:customStyle="1" w:styleId="Signat">
    <w:name w:val="Signat"/>
    <w:basedOn w:val="Titre1"/>
    <w:next w:val="Corpsdetexte"/>
    <w:link w:val="SignatCar"/>
    <w:qFormat/>
    <w:rsid w:val="00E56942"/>
    <w:pPr>
      <w:jc w:val="right"/>
    </w:pPr>
    <w:rPr>
      <w:bCs w:val="0"/>
      <w:color w:val="231F20"/>
      <w:sz w:val="16"/>
      <w:szCs w:val="16"/>
    </w:rPr>
  </w:style>
  <w:style w:type="character" w:customStyle="1" w:styleId="CorpsdetexteCar">
    <w:name w:val="Corps de texte Car"/>
    <w:basedOn w:val="Policepardfaut"/>
    <w:link w:val="Corpsdetexte"/>
    <w:uiPriority w:val="1"/>
    <w:rsid w:val="00167430"/>
    <w:rPr>
      <w:sz w:val="20"/>
      <w:szCs w:val="20"/>
      <w:lang w:val="fr-FR"/>
    </w:rPr>
  </w:style>
  <w:style w:type="character" w:customStyle="1" w:styleId="ObjetCar">
    <w:name w:val="Objet Car"/>
    <w:basedOn w:val="CorpsdetexteCar"/>
    <w:link w:val="Objet"/>
    <w:rsid w:val="00E56942"/>
    <w:rPr>
      <w:b/>
      <w:color w:val="231F20"/>
      <w:sz w:val="20"/>
      <w:szCs w:val="20"/>
      <w:lang w:val="fr-FR"/>
    </w:rPr>
  </w:style>
  <w:style w:type="character" w:customStyle="1" w:styleId="Titre1Car">
    <w:name w:val="Titre 1 Car"/>
    <w:basedOn w:val="Policepardfaut"/>
    <w:link w:val="Titre1"/>
    <w:uiPriority w:val="9"/>
    <w:rsid w:val="00E56942"/>
    <w:rPr>
      <w:b/>
      <w:bCs/>
      <w:sz w:val="24"/>
      <w:szCs w:val="24"/>
      <w:lang w:val="fr-FR"/>
    </w:rPr>
  </w:style>
  <w:style w:type="character" w:customStyle="1" w:styleId="SignatCar">
    <w:name w:val="Signat Car"/>
    <w:basedOn w:val="Titre1Car"/>
    <w:link w:val="Signat"/>
    <w:rsid w:val="00E56942"/>
    <w:rPr>
      <w:b/>
      <w:bCs w:val="0"/>
      <w:color w:val="231F20"/>
      <w:sz w:val="16"/>
      <w:szCs w:val="16"/>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E56942"/>
    <w:pPr>
      <w:jc w:val="center"/>
    </w:pPr>
    <w:rPr>
      <w:rFonts w:eastAsiaTheme="minorHAnsi"/>
      <w:b/>
      <w:bCs/>
      <w:sz w:val="16"/>
      <w:szCs w:val="16"/>
      <w:lang w:val="fr-FR"/>
    </w:rPr>
  </w:style>
  <w:style w:type="paragraph" w:customStyle="1" w:styleId="Sous-titre2">
    <w:name w:val="Sous-titre 2"/>
    <w:basedOn w:val="Sous-titre1"/>
    <w:next w:val="Corpsdetexte"/>
    <w:link w:val="Sous-titre2Car"/>
    <w:qFormat/>
    <w:rsid w:val="00E56942"/>
    <w:rPr>
      <w:b w:val="0"/>
      <w:bCs w:val="0"/>
    </w:rPr>
  </w:style>
  <w:style w:type="character" w:customStyle="1" w:styleId="Sous-titre1Car">
    <w:name w:val="Sous-titre1 Car"/>
    <w:basedOn w:val="Policepardfaut"/>
    <w:link w:val="Sous-titre1"/>
    <w:rsid w:val="00E56942"/>
    <w:rPr>
      <w:b/>
      <w:bCs/>
      <w:sz w:val="16"/>
      <w:szCs w:val="16"/>
      <w:lang w:val="fr-FR"/>
    </w:rPr>
  </w:style>
  <w:style w:type="paragraph" w:customStyle="1" w:styleId="Titre1demapage">
    <w:name w:val="Titre 1 de ma page"/>
    <w:basedOn w:val="Corpsdetexte"/>
    <w:next w:val="Corpsdetexte"/>
    <w:link w:val="Titre1demapageCar"/>
    <w:autoRedefine/>
    <w:qFormat/>
    <w:rsid w:val="007B2CAA"/>
    <w:pPr>
      <w:spacing w:before="1"/>
    </w:pPr>
    <w:rPr>
      <w:b/>
      <w:bCs/>
    </w:rPr>
  </w:style>
  <w:style w:type="character" w:customStyle="1" w:styleId="Sous-titre2Car">
    <w:name w:val="Sous-titre 2 Car"/>
    <w:basedOn w:val="Sous-titre1Car"/>
    <w:link w:val="Sous-titre2"/>
    <w:rsid w:val="00E56942"/>
    <w:rPr>
      <w:b w:val="0"/>
      <w:bCs w:val="0"/>
      <w:sz w:val="16"/>
      <w:szCs w:val="16"/>
      <w:lang w:val="fr-FR"/>
    </w:rPr>
  </w:style>
  <w:style w:type="paragraph" w:customStyle="1" w:styleId="Titre2demapage">
    <w:name w:val="Titre 2 de ma page"/>
    <w:basedOn w:val="Titre1demapage"/>
    <w:next w:val="Corpsdetexte"/>
    <w:link w:val="Titre2demapageCar"/>
    <w:autoRedefine/>
    <w:qFormat/>
    <w:rsid w:val="00E56942"/>
    <w:pPr>
      <w:spacing w:line="276" w:lineRule="auto"/>
    </w:pPr>
    <w:rPr>
      <w:sz w:val="16"/>
      <w:szCs w:val="16"/>
    </w:rPr>
  </w:style>
  <w:style w:type="character" w:customStyle="1" w:styleId="Titre1demapageCar">
    <w:name w:val="Titre 1 de ma page Car"/>
    <w:basedOn w:val="CorpsdetexteCar"/>
    <w:link w:val="Titre1demapage"/>
    <w:rsid w:val="007B2CAA"/>
    <w:rPr>
      <w:b/>
      <w:bCs/>
      <w:sz w:val="20"/>
      <w:szCs w:val="20"/>
      <w:lang w:val="fr-FR"/>
    </w:rPr>
  </w:style>
  <w:style w:type="paragraph" w:customStyle="1" w:styleId="Titre3demapage">
    <w:name w:val="Titre 3 de ma page"/>
    <w:basedOn w:val="Titre2demapage"/>
    <w:next w:val="Corpsdetexte"/>
    <w:link w:val="Titre3demapageCar"/>
    <w:qFormat/>
    <w:rsid w:val="00E56942"/>
    <w:rPr>
      <w:b w:val="0"/>
      <w:bCs w:val="0"/>
    </w:rPr>
  </w:style>
  <w:style w:type="character" w:customStyle="1" w:styleId="Titre2demapageCar">
    <w:name w:val="Titre 2 de ma page Car"/>
    <w:basedOn w:val="Titre1demapageCar"/>
    <w:link w:val="Titre2demapage"/>
    <w:rsid w:val="00E56942"/>
    <w:rPr>
      <w:b/>
      <w:bCs/>
      <w:sz w:val="16"/>
      <w:szCs w:val="16"/>
      <w:lang w:val="fr-FR"/>
    </w:rPr>
  </w:style>
  <w:style w:type="character" w:customStyle="1" w:styleId="Titre3demapageCar">
    <w:name w:val="Titre 3 de ma page Car"/>
    <w:basedOn w:val="Titre2demapageCar"/>
    <w:link w:val="Titre3demapage"/>
    <w:rsid w:val="00E56942"/>
    <w:rPr>
      <w:b w:val="0"/>
      <w:bCs w:val="0"/>
      <w:sz w:val="16"/>
      <w:szCs w:val="16"/>
      <w:lang w:val="fr-FR"/>
    </w:rPr>
  </w:style>
  <w:style w:type="paragraph" w:customStyle="1" w:styleId="Date2">
    <w:name w:val="Date 2"/>
    <w:basedOn w:val="Date1"/>
    <w:next w:val="Corpsdetexte"/>
    <w:link w:val="Date2Car"/>
    <w:qFormat/>
    <w:rsid w:val="00E56942"/>
    <w:pPr>
      <w:jc w:val="right"/>
    </w:pPr>
    <w:rPr>
      <w:sz w:val="16"/>
      <w:szCs w:val="16"/>
    </w:rPr>
  </w:style>
  <w:style w:type="paragraph" w:customStyle="1" w:styleId="PieddePage2">
    <w:name w:val="Pied de Page 2"/>
    <w:basedOn w:val="Normal"/>
    <w:next w:val="Corpsdetexte"/>
    <w:link w:val="PieddePage2Car"/>
    <w:qFormat/>
    <w:rsid w:val="00E56942"/>
    <w:pPr>
      <w:spacing w:line="161" w:lineRule="exact"/>
    </w:pPr>
    <w:rPr>
      <w:rFonts w:eastAsiaTheme="minorHAnsi"/>
      <w:color w:val="939598"/>
      <w:sz w:val="14"/>
      <w:lang w:val="fr-FR"/>
    </w:rPr>
  </w:style>
  <w:style w:type="character" w:customStyle="1" w:styleId="Date2Car">
    <w:name w:val="Date 2 Car"/>
    <w:basedOn w:val="dateCar"/>
    <w:link w:val="Date2"/>
    <w:rsid w:val="00E56942"/>
    <w:rPr>
      <w:i/>
      <w:color w:val="231F20"/>
      <w:sz w:val="16"/>
      <w:szCs w:val="16"/>
      <w:lang w:val="fr-FR"/>
    </w:rPr>
  </w:style>
  <w:style w:type="paragraph" w:customStyle="1" w:styleId="Intituldirection">
    <w:name w:val="Intitulé direction"/>
    <w:basedOn w:val="En-tte"/>
    <w:next w:val="Corpsdetexte"/>
    <w:link w:val="IntituldirectionCar"/>
    <w:qFormat/>
    <w:rsid w:val="00E56942"/>
    <w:pPr>
      <w:tabs>
        <w:tab w:val="clear" w:pos="4513"/>
      </w:tabs>
      <w:jc w:val="right"/>
    </w:pPr>
    <w:rPr>
      <w:b/>
      <w:bCs/>
      <w:sz w:val="24"/>
      <w:szCs w:val="24"/>
    </w:rPr>
  </w:style>
  <w:style w:type="character" w:customStyle="1" w:styleId="PieddePage2Car">
    <w:name w:val="Pied de Page 2 Car"/>
    <w:basedOn w:val="Policepardfaut"/>
    <w:link w:val="PieddePage2"/>
    <w:rsid w:val="00E56942"/>
    <w:rPr>
      <w:color w:val="939598"/>
      <w:sz w:val="14"/>
      <w:lang w:val="fr-FR"/>
    </w:rPr>
  </w:style>
  <w:style w:type="character" w:customStyle="1" w:styleId="IntituldirectionCar">
    <w:name w:val="Intitulé direction Car"/>
    <w:basedOn w:val="En-tteCar"/>
    <w:link w:val="Intituldirection"/>
    <w:rsid w:val="00E56942"/>
    <w:rPr>
      <w:rFonts w:ascii="Arial" w:eastAsia="Arial" w:hAnsi="Arial" w:cs="Arial"/>
      <w:b/>
      <w:bCs/>
      <w:sz w:val="24"/>
      <w:szCs w:val="24"/>
    </w:rPr>
  </w:style>
  <w:style w:type="paragraph" w:customStyle="1" w:styleId="IntituleDirecteur">
    <w:name w:val="Intitule Directeur"/>
    <w:basedOn w:val="Corpsdetexte"/>
    <w:next w:val="Corpsdetexte"/>
    <w:link w:val="IntituleDirecteurCar"/>
    <w:qFormat/>
    <w:rsid w:val="00E56942"/>
    <w:rPr>
      <w:sz w:val="24"/>
      <w:szCs w:val="24"/>
    </w:rPr>
  </w:style>
  <w:style w:type="character" w:customStyle="1" w:styleId="IntituleDirecteurCar">
    <w:name w:val="Intitule Directeur Car"/>
    <w:basedOn w:val="CorpsdetexteCar"/>
    <w:link w:val="IntituleDirecteur"/>
    <w:rsid w:val="00E56942"/>
    <w:rPr>
      <w:sz w:val="24"/>
      <w:szCs w:val="24"/>
      <w:lang w:val="fr-FR"/>
    </w:rPr>
  </w:style>
  <w:style w:type="paragraph" w:customStyle="1" w:styleId="Pieddepage20">
    <w:name w:val="Pied de page 2"/>
    <w:basedOn w:val="Normal"/>
    <w:next w:val="Corpsdetexte"/>
    <w:link w:val="Pieddepage2Car0"/>
    <w:qFormat/>
    <w:rsid w:val="00F476D8"/>
    <w:pPr>
      <w:spacing w:line="161" w:lineRule="exact"/>
    </w:pPr>
    <w:rPr>
      <w:rFonts w:eastAsiaTheme="minorHAnsi"/>
      <w:color w:val="939598"/>
      <w:sz w:val="14"/>
      <w:lang w:val="fr-FR"/>
    </w:rPr>
  </w:style>
  <w:style w:type="character" w:customStyle="1" w:styleId="Pieddepage2Car0">
    <w:name w:val="Pied de page 2 Car"/>
    <w:basedOn w:val="Policepardfaut"/>
    <w:link w:val="Pieddepage20"/>
    <w:rsid w:val="00F476D8"/>
    <w:rPr>
      <w:color w:val="939598"/>
      <w:sz w:val="14"/>
      <w:lang w:val="fr-FR"/>
    </w:rPr>
  </w:style>
  <w:style w:type="character" w:styleId="Numrodepage">
    <w:name w:val="page number"/>
    <w:basedOn w:val="Policepardfaut"/>
    <w:uiPriority w:val="99"/>
    <w:semiHidden/>
    <w:unhideWhenUsed/>
    <w:rsid w:val="00F476D8"/>
  </w:style>
  <w:style w:type="table" w:styleId="Grilledutableau">
    <w:name w:val="Table Grid"/>
    <w:basedOn w:val="TableauNormal"/>
    <w:uiPriority w:val="39"/>
    <w:rsid w:val="003F6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3F6BE9"/>
    <w:rPr>
      <w:color w:val="5770BE" w:themeColor="followedHyperlink"/>
      <w:u w:val="single"/>
    </w:rPr>
  </w:style>
  <w:style w:type="character" w:styleId="Mentionnonrsolue">
    <w:name w:val="Unresolved Mention"/>
    <w:basedOn w:val="Policepardfaut"/>
    <w:uiPriority w:val="99"/>
    <w:semiHidden/>
    <w:unhideWhenUsed/>
    <w:rsid w:val="003F6BE9"/>
    <w:rPr>
      <w:color w:val="605E5C"/>
      <w:shd w:val="clear" w:color="auto" w:fill="E1DFDD"/>
    </w:rPr>
  </w:style>
  <w:style w:type="paragraph" w:styleId="Titre">
    <w:name w:val="Title"/>
    <w:basedOn w:val="Normal"/>
    <w:link w:val="TitreCar"/>
    <w:uiPriority w:val="10"/>
    <w:qFormat/>
    <w:rsid w:val="00B960DE"/>
    <w:pPr>
      <w:spacing w:before="24"/>
      <w:ind w:left="113"/>
    </w:pPr>
    <w:rPr>
      <w:b/>
      <w:bCs/>
      <w:sz w:val="44"/>
      <w:szCs w:val="44"/>
    </w:rPr>
  </w:style>
  <w:style w:type="character" w:customStyle="1" w:styleId="TitreCar">
    <w:name w:val="Titre Car"/>
    <w:basedOn w:val="Policepardfaut"/>
    <w:link w:val="Titre"/>
    <w:uiPriority w:val="10"/>
    <w:rsid w:val="00B960DE"/>
    <w:rPr>
      <w:rFonts w:eastAsia="Arial"/>
      <w:b/>
      <w:bCs/>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442387">
      <w:bodyDiv w:val="1"/>
      <w:marLeft w:val="0"/>
      <w:marRight w:val="0"/>
      <w:marTop w:val="0"/>
      <w:marBottom w:val="0"/>
      <w:divBdr>
        <w:top w:val="none" w:sz="0" w:space="0" w:color="auto"/>
        <w:left w:val="none" w:sz="0" w:space="0" w:color="auto"/>
        <w:bottom w:val="none" w:sz="0" w:space="0" w:color="auto"/>
        <w:right w:val="none" w:sz="0" w:space="0" w:color="auto"/>
      </w:divBdr>
    </w:div>
    <w:div w:id="1687367334">
      <w:bodyDiv w:val="1"/>
      <w:marLeft w:val="0"/>
      <w:marRight w:val="0"/>
      <w:marTop w:val="0"/>
      <w:marBottom w:val="0"/>
      <w:divBdr>
        <w:top w:val="none" w:sz="0" w:space="0" w:color="auto"/>
        <w:left w:val="none" w:sz="0" w:space="0" w:color="auto"/>
        <w:bottom w:val="none" w:sz="0" w:space="0" w:color="auto"/>
        <w:right w:val="none" w:sz="0" w:space="0" w:color="auto"/>
      </w:divBdr>
    </w:div>
    <w:div w:id="1973053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pr&#233;nom.nom@pm.gouv.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billet/Desktop/MARQUE/Ressources%20marque%20E&#769;tat/05_Traitement%20de%20texte_ministe&#768;re/GOUVERNEMENT/Courrier%20-%20Gouvernement.dotx" TargetMode="External"/></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FC98C-AE10-F343-9607-552108AC2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Courrier - Gouvernement.dotx</Template>
  <TotalTime>1</TotalTime>
  <Pages>1</Pages>
  <Words>302</Words>
  <Characters>1662</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Impression</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dc:title>
  <dc:creator>Microsoft Office User</dc:creator>
  <cp:lastModifiedBy>Microsoft Office User</cp:lastModifiedBy>
  <cp:revision>2</cp:revision>
  <dcterms:created xsi:type="dcterms:W3CDTF">2021-09-15T12:36:00Z</dcterms:created>
  <dcterms:modified xsi:type="dcterms:W3CDTF">2021-09-15T12:36:00Z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ies>
</file>